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693"/>
        <w:gridCol w:w="2959"/>
        <w:gridCol w:w="2665"/>
      </w:tblGrid>
      <w:tr w:rsidR="009B0F7C">
        <w:tc>
          <w:tcPr>
            <w:tcW w:w="680" w:type="dxa"/>
            <w:vMerge w:val="restart"/>
          </w:tcPr>
          <w:p w:rsidR="009B0F7C" w:rsidRDefault="009B0F7C">
            <w:pPr>
              <w:pStyle w:val="ConsPlusNormal"/>
              <w:jc w:val="center"/>
            </w:pPr>
            <w:r>
              <w:t>67.</w:t>
            </w:r>
          </w:p>
        </w:tc>
        <w:tc>
          <w:tcPr>
            <w:tcW w:w="2693" w:type="dxa"/>
          </w:tcPr>
          <w:p w:rsidR="009B0F7C" w:rsidRDefault="009B0F7C">
            <w:pPr>
              <w:pStyle w:val="ConsPlusNormal"/>
            </w:pPr>
            <w:r>
              <w:t>Аптечный пункт, кадастровый номер 36:15:2800008:103</w:t>
            </w:r>
          </w:p>
        </w:tc>
        <w:tc>
          <w:tcPr>
            <w:tcW w:w="2959" w:type="dxa"/>
          </w:tcPr>
          <w:p w:rsidR="009B0F7C" w:rsidRDefault="009B0F7C">
            <w:pPr>
              <w:pStyle w:val="ConsPlusNormal"/>
            </w:pPr>
            <w:r>
              <w:t xml:space="preserve">Воронежская область, </w:t>
            </w:r>
            <w:proofErr w:type="spellStart"/>
            <w:r>
              <w:t>Нижнедевицкий</w:t>
            </w:r>
            <w:proofErr w:type="spellEnd"/>
            <w:r>
              <w:t xml:space="preserve"> район, с. Новая Ольшанка, ул. Центральная, д. 3</w:t>
            </w:r>
          </w:p>
        </w:tc>
        <w:tc>
          <w:tcPr>
            <w:tcW w:w="2665" w:type="dxa"/>
          </w:tcPr>
          <w:p w:rsidR="009B0F7C" w:rsidRDefault="009B0F7C">
            <w:pPr>
              <w:pStyle w:val="ConsPlusNormal"/>
              <w:jc w:val="center"/>
            </w:pPr>
            <w:r>
              <w:t>Площадь - 105.2 кв. м</w:t>
            </w:r>
          </w:p>
        </w:tc>
      </w:tr>
      <w:tr w:rsidR="009B0F7C">
        <w:tc>
          <w:tcPr>
            <w:tcW w:w="680" w:type="dxa"/>
            <w:vMerge/>
          </w:tcPr>
          <w:p w:rsidR="009B0F7C" w:rsidRDefault="009B0F7C">
            <w:pPr>
              <w:pStyle w:val="ConsPlusNormal"/>
            </w:pPr>
          </w:p>
        </w:tc>
        <w:tc>
          <w:tcPr>
            <w:tcW w:w="2693" w:type="dxa"/>
          </w:tcPr>
          <w:p w:rsidR="009B0F7C" w:rsidRDefault="009B0F7C">
            <w:pPr>
              <w:pStyle w:val="ConsPlusNormal"/>
            </w:pPr>
            <w:r>
              <w:t>Земельный участок, кадастровый номер 36:15:2800008:1</w:t>
            </w:r>
          </w:p>
        </w:tc>
        <w:tc>
          <w:tcPr>
            <w:tcW w:w="2959" w:type="dxa"/>
          </w:tcPr>
          <w:p w:rsidR="009B0F7C" w:rsidRDefault="009B0F7C">
            <w:pPr>
              <w:pStyle w:val="ConsPlusNormal"/>
            </w:pPr>
            <w:r>
              <w:t xml:space="preserve">Воронежская область, </w:t>
            </w:r>
            <w:proofErr w:type="spellStart"/>
            <w:r>
              <w:t>Нижнедевицкий</w:t>
            </w:r>
            <w:proofErr w:type="spellEnd"/>
            <w:r>
              <w:t xml:space="preserve"> район, с. Новая Ольшанка, ул. Центральная, 3</w:t>
            </w:r>
          </w:p>
        </w:tc>
        <w:tc>
          <w:tcPr>
            <w:tcW w:w="2665" w:type="dxa"/>
          </w:tcPr>
          <w:p w:rsidR="009B0F7C" w:rsidRDefault="009B0F7C">
            <w:pPr>
              <w:pStyle w:val="ConsPlusNormal"/>
              <w:jc w:val="center"/>
            </w:pPr>
            <w:r>
              <w:t>Площадь - 947 кв. м</w:t>
            </w:r>
          </w:p>
        </w:tc>
      </w:tr>
    </w:tbl>
    <w:p w:rsidR="009B0F7C" w:rsidRDefault="009B0F7C">
      <w:pPr>
        <w:pStyle w:val="ConsPlusNormal"/>
      </w:pPr>
      <w:hyperlink r:id="rId4">
        <w:r>
          <w:rPr>
            <w:i/>
            <w:color w:val="0000FF"/>
          </w:rPr>
          <w:br/>
          <w:t>Закон Воронежской области от 16.12.2022 N 118-ОЗ (ред. от 13.03.2023) "О прогнозном плане (программе) приватизации государственного имущества Воронежской области на 2023 - 2025 годы и признании утратившими силу отдельных законодательных актов Воронежской области в сфере приватизации" (принят Воронежской областной Думой 16.12.2022) {</w:t>
        </w:r>
        <w:proofErr w:type="spellStart"/>
        <w:r>
          <w:rPr>
            <w:i/>
            <w:color w:val="0000FF"/>
          </w:rPr>
          <w:t>КонсультантПлюс</w:t>
        </w:r>
        <w:proofErr w:type="spellEnd"/>
        <w:r>
          <w:rPr>
            <w:i/>
            <w:color w:val="0000FF"/>
          </w:rPr>
          <w:t>}</w:t>
        </w:r>
      </w:hyperlink>
      <w:r>
        <w:br/>
      </w:r>
    </w:p>
    <w:p w:rsidR="00F65BEF" w:rsidRDefault="009B0F7C">
      <w:bookmarkStart w:id="0" w:name="_GoBack"/>
      <w:bookmarkEnd w:id="0"/>
    </w:p>
    <w:sectPr w:rsidR="00F65BEF" w:rsidSect="00701B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F7C"/>
    <w:rsid w:val="009B0F7C"/>
    <w:rsid w:val="00CF1D11"/>
    <w:rsid w:val="00FC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B4F490-641E-4CEE-970B-71CF9DC7F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0F7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B0F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0F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3A0AD50A4F9573BF5D98BB24F215774461A915935D49586AAC50E09046B60766BB0E8620676861BAE348F3332B4BD4166509BBBFA14E03F25A60CEBO1p7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Л. Никитина</dc:creator>
  <cp:keywords/>
  <dc:description/>
  <cp:lastModifiedBy>Юлия Л. Никитина</cp:lastModifiedBy>
  <cp:revision>2</cp:revision>
  <cp:lastPrinted>2023-06-13T11:41:00Z</cp:lastPrinted>
  <dcterms:created xsi:type="dcterms:W3CDTF">2023-06-13T11:41:00Z</dcterms:created>
  <dcterms:modified xsi:type="dcterms:W3CDTF">2023-06-13T11:41:00Z</dcterms:modified>
</cp:coreProperties>
</file>